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7F88" w14:textId="123C7BE4" w:rsidR="00F32B6F" w:rsidRPr="00B42D9E" w:rsidRDefault="00F32B6F" w:rsidP="00F32B6F">
      <w:pPr>
        <w:jc w:val="right"/>
      </w:pPr>
    </w:p>
    <w:p w14:paraId="36776404" w14:textId="5F197311" w:rsidR="00F32B6F" w:rsidRDefault="00F32B6F" w:rsidP="00F32B6F">
      <w:pPr>
        <w:jc w:val="center"/>
      </w:pPr>
      <w:r>
        <w:rPr>
          <w:rFonts w:hint="eastAsia"/>
        </w:rPr>
        <w:t>Peer Life Coach Application Guideline</w:t>
      </w:r>
    </w:p>
    <w:p w14:paraId="6E602A51" w14:textId="21281F90" w:rsidR="00F32B6F" w:rsidRPr="00B42D9E" w:rsidRDefault="00F32B6F" w:rsidP="00F32B6F">
      <w:pPr>
        <w:wordWrap w:val="0"/>
        <w:jc w:val="right"/>
      </w:pPr>
      <w:r>
        <w:tab/>
      </w:r>
      <w:r>
        <w:tab/>
      </w:r>
      <w:r>
        <w:tab/>
      </w:r>
      <w:r>
        <w:tab/>
      </w:r>
      <w:r>
        <w:rPr>
          <w:rFonts w:hint="eastAsia"/>
        </w:rPr>
        <w:t>A</w:t>
      </w:r>
      <w:r>
        <w:t>pril, 2025</w:t>
      </w:r>
    </w:p>
    <w:p w14:paraId="1D44BE9A" w14:textId="363846E7" w:rsidR="00BC012D" w:rsidRPr="00F32B6F" w:rsidRDefault="00F32B6F" w:rsidP="00BC012D">
      <w:r w:rsidRPr="00B42D9E">
        <w:rPr>
          <w:rFonts w:hint="eastAsia"/>
        </w:rPr>
        <w:br/>
      </w:r>
      <w:r>
        <w:rPr>
          <w:rFonts w:hint="eastAsia"/>
        </w:rPr>
        <w:t>W</w:t>
      </w:r>
      <w:r>
        <w:t>e</w:t>
      </w:r>
      <w:r w:rsidR="00BC012D">
        <w:t xml:space="preserve">, </w:t>
      </w:r>
      <w:r w:rsidR="00BC012D" w:rsidRPr="00BC012D">
        <w:t>Student Success Support Section, Student Support Center</w:t>
      </w:r>
      <w:r w:rsidR="00BC012D">
        <w:t xml:space="preserve">, is looking for students </w:t>
      </w:r>
      <w:r w:rsidR="00BC012D" w:rsidRPr="00F32B6F">
        <w:t>who will actively participate</w:t>
      </w:r>
      <w:r w:rsidR="00BC012D">
        <w:t xml:space="preserve"> Peer Life Coaches’ activities, </w:t>
      </w:r>
      <w:r w:rsidR="00BC012D" w:rsidRPr="00F32B6F">
        <w:t>a student support service run by students for students.</w:t>
      </w:r>
    </w:p>
    <w:p w14:paraId="4995599F" w14:textId="3CC8D958" w:rsidR="00F32B6F" w:rsidRPr="00F32B6F" w:rsidRDefault="00F32B6F" w:rsidP="00F32B6F"/>
    <w:p w14:paraId="7150E8EB" w14:textId="794871A5" w:rsidR="00F32B6F" w:rsidRPr="00B42D9E" w:rsidRDefault="00F32B6F" w:rsidP="00F32B6F">
      <w:r w:rsidRPr="00B42D9E">
        <w:rPr>
          <w:rFonts w:hint="eastAsia"/>
        </w:rPr>
        <w:t>1．</w:t>
      </w:r>
      <w:r w:rsidR="00BC012D">
        <w:rPr>
          <w:rFonts w:hint="eastAsia"/>
        </w:rPr>
        <w:t>J</w:t>
      </w:r>
      <w:r w:rsidR="00BC012D">
        <w:t>ob Description</w:t>
      </w:r>
      <w:r w:rsidR="00290F93">
        <w:t xml:space="preserve">: </w:t>
      </w:r>
    </w:p>
    <w:p w14:paraId="58839E04" w14:textId="7CD8538C" w:rsidR="00F32B6F" w:rsidRPr="00B42D9E" w:rsidRDefault="00BC012D" w:rsidP="00F32B6F">
      <w:pPr>
        <w:numPr>
          <w:ilvl w:val="0"/>
          <w:numId w:val="1"/>
        </w:numPr>
      </w:pPr>
      <w:r>
        <w:rPr>
          <w:rFonts w:hint="eastAsia"/>
        </w:rPr>
        <w:t>P</w:t>
      </w:r>
      <w:r>
        <w:t xml:space="preserve">eer Life Coaches </w:t>
      </w:r>
      <w:r w:rsidR="00F32B6F">
        <w:t xml:space="preserve">aim to a. help first-year undergraduate students smoothly adapt to student life and take initiative in their learning activities, b. </w:t>
      </w:r>
      <w:proofErr w:type="gramStart"/>
      <w:r w:rsidR="00F32B6F">
        <w:t>help</w:t>
      </w:r>
      <w:proofErr w:type="gramEnd"/>
      <w:r w:rsidR="00F32B6F">
        <w:t xml:space="preserve"> them acquire the skills necessary for research and future careers through learning that requires them to learn and think for themselves, and c. contribute to international exchange activities and intercultural understanding through support for international students, and aim for human growth together with a global perspective. </w:t>
      </w:r>
      <w:r>
        <w:t xml:space="preserve"> </w:t>
      </w:r>
      <w:r w:rsidR="00F32B6F">
        <w:t xml:space="preserve">Undergraduate and graduate students from different schools work together with </w:t>
      </w:r>
      <w:r>
        <w:t>specialists called Student Life Coaches</w:t>
      </w:r>
      <w:r w:rsidR="00F32B6F">
        <w:t xml:space="preserve"> to provide multifaceted support activities.</w:t>
      </w:r>
    </w:p>
    <w:p w14:paraId="037961BB" w14:textId="2ACC8056" w:rsidR="00F32B6F" w:rsidRDefault="00F32B6F" w:rsidP="00F32B6F">
      <w:pPr>
        <w:numPr>
          <w:ilvl w:val="0"/>
          <w:numId w:val="1"/>
        </w:numPr>
      </w:pPr>
      <w:r>
        <w:t xml:space="preserve">Based mainly on the </w:t>
      </w:r>
      <w:r w:rsidR="0048690A">
        <w:t>1</w:t>
      </w:r>
      <w:r w:rsidR="0048690A" w:rsidRPr="0048690A">
        <w:rPr>
          <w:vertAlign w:val="superscript"/>
        </w:rPr>
        <w:t>st</w:t>
      </w:r>
      <w:r w:rsidR="0048690A">
        <w:t xml:space="preserve"> </w:t>
      </w:r>
      <w:r>
        <w:t>basement floor of Taki Plaza o</w:t>
      </w:r>
      <w:r w:rsidR="0048690A">
        <w:t>f</w:t>
      </w:r>
      <w:r>
        <w:t xml:space="preserve"> the </w:t>
      </w:r>
      <w:proofErr w:type="spellStart"/>
      <w:r>
        <w:t>Ookayama</w:t>
      </w:r>
      <w:proofErr w:type="spellEnd"/>
      <w:r>
        <w:t xml:space="preserve"> Campus, the group will be running a helpdesk for international students, </w:t>
      </w:r>
      <w:r w:rsidR="0048690A">
        <w:t>managing</w:t>
      </w:r>
      <w:r>
        <w:t xml:space="preserve"> </w:t>
      </w:r>
      <w:proofErr w:type="spellStart"/>
      <w:proofErr w:type="gramStart"/>
      <w:r w:rsidR="0048690A">
        <w:t>a</w:t>
      </w:r>
      <w:proofErr w:type="spellEnd"/>
      <w:proofErr w:type="gramEnd"/>
      <w:r>
        <w:t xml:space="preserve"> official Slack channel, planning and producing "Study Tips", </w:t>
      </w:r>
      <w:r w:rsidR="0048690A">
        <w:t>managing</w:t>
      </w:r>
      <w:r>
        <w:t xml:space="preserve"> "</w:t>
      </w:r>
      <w:r w:rsidR="00ED476C" w:rsidRPr="00ED476C">
        <w:t xml:space="preserve"> Orientation sessions for newly enrolled undergraduate students managed by Student Life Coaches</w:t>
      </w:r>
      <w:r>
        <w:t xml:space="preserve">," tutoring for </w:t>
      </w:r>
      <w:r w:rsidR="0048690A">
        <w:t>S</w:t>
      </w:r>
      <w:r>
        <w:t xml:space="preserve">cience and </w:t>
      </w:r>
      <w:r w:rsidR="0048690A">
        <w:t>E</w:t>
      </w:r>
      <w:r>
        <w:t xml:space="preserve">ngineering liberal arts subjects, </w:t>
      </w:r>
      <w:r w:rsidR="0048690A">
        <w:t>managing M</w:t>
      </w:r>
      <w:r>
        <w:t xml:space="preserve">ultilingual </w:t>
      </w:r>
      <w:r w:rsidR="0048690A">
        <w:t>C</w:t>
      </w:r>
      <w:r>
        <w:t>hat, as well as planning and running campus tours and multicultural exchange events.</w:t>
      </w:r>
    </w:p>
    <w:p w14:paraId="6C74609E" w14:textId="2D35D231" w:rsidR="00F32B6F" w:rsidRPr="00B42D9E" w:rsidRDefault="00F32B6F" w:rsidP="00BC012D">
      <w:pPr>
        <w:ind w:left="720"/>
      </w:pPr>
      <w:r>
        <w:t xml:space="preserve">In addition to the above activities, they will also be actively participating in projects held by the </w:t>
      </w:r>
      <w:proofErr w:type="spellStart"/>
      <w:r>
        <w:t>Ookayama</w:t>
      </w:r>
      <w:proofErr w:type="spellEnd"/>
      <w:r>
        <w:t xml:space="preserve"> Student Support Center</w:t>
      </w:r>
      <w:r w:rsidR="0048690A">
        <w:t xml:space="preserve">, such as </w:t>
      </w:r>
      <w:r>
        <w:t xml:space="preserve">student support forums. </w:t>
      </w:r>
      <w:r w:rsidR="0048690A">
        <w:t xml:space="preserve"> </w:t>
      </w:r>
      <w:r>
        <w:t xml:space="preserve">We welcome proposals for new projects that are in line with the purpose of </w:t>
      </w:r>
      <w:r w:rsidR="0048690A">
        <w:t>Peer Life Coaches</w:t>
      </w:r>
      <w:r>
        <w:t xml:space="preserve">, which is for students to support </w:t>
      </w:r>
      <w:r w:rsidR="0048690A">
        <w:t>peer</w:t>
      </w:r>
      <w:r>
        <w:t xml:space="preserve"> students.</w:t>
      </w:r>
    </w:p>
    <w:p w14:paraId="49C6A797" w14:textId="1E739374" w:rsidR="00BC012D" w:rsidRDefault="00BC012D" w:rsidP="00F32B6F">
      <w:pPr>
        <w:numPr>
          <w:ilvl w:val="0"/>
          <w:numId w:val="1"/>
        </w:numPr>
      </w:pPr>
      <w:r w:rsidRPr="00BC012D">
        <w:t xml:space="preserve">Before starting work as a </w:t>
      </w:r>
      <w:r w:rsidR="0048690A">
        <w:t>Peer Life Coach</w:t>
      </w:r>
      <w:r w:rsidRPr="00BC012D">
        <w:t>, you are required to participate in designated training</w:t>
      </w:r>
      <w:r w:rsidR="0048690A">
        <w:t>(s)</w:t>
      </w:r>
      <w:r w:rsidRPr="00BC012D">
        <w:t xml:space="preserve">, including on </w:t>
      </w:r>
      <w:r w:rsidR="0048690A">
        <w:t>program vision,</w:t>
      </w:r>
      <w:r w:rsidRPr="00BC012D">
        <w:t xml:space="preserve"> and university</w:t>
      </w:r>
      <w:r w:rsidR="0048690A">
        <w:t>’s</w:t>
      </w:r>
      <w:r w:rsidRPr="00BC012D">
        <w:t xml:space="preserve"> administrative matters. </w:t>
      </w:r>
      <w:r w:rsidR="0048690A">
        <w:t xml:space="preserve"> </w:t>
      </w:r>
      <w:r w:rsidRPr="00BC012D">
        <w:t xml:space="preserve">Even after you start working, we </w:t>
      </w:r>
      <w:r w:rsidR="00133B22">
        <w:t>will hold</w:t>
      </w:r>
      <w:r w:rsidRPr="00BC012D">
        <w:t xml:space="preserve"> regular training sessions to improve your skills, and the relevant faculty and staff</w:t>
      </w:r>
      <w:r w:rsidR="00133B22">
        <w:t>s</w:t>
      </w:r>
      <w:r w:rsidRPr="00BC012D">
        <w:t xml:space="preserve"> will support you so that you can work with peace of mind. </w:t>
      </w:r>
      <w:r w:rsidR="00133B22">
        <w:t xml:space="preserve"> </w:t>
      </w:r>
      <w:r w:rsidRPr="00BC012D">
        <w:t xml:space="preserve">If you wish to work </w:t>
      </w:r>
      <w:r w:rsidR="00133B22">
        <w:t>on consulting services’ project(s)</w:t>
      </w:r>
      <w:r w:rsidRPr="00BC012D">
        <w:t>, you will be required to take additional training on consultation services.</w:t>
      </w:r>
      <w:r w:rsidR="00133B22">
        <w:br/>
      </w:r>
    </w:p>
    <w:p w14:paraId="52EC836F" w14:textId="480880B2" w:rsidR="00133B22" w:rsidRDefault="00133B22" w:rsidP="00133B22">
      <w:pPr>
        <w:ind w:left="720"/>
      </w:pPr>
    </w:p>
    <w:p w14:paraId="093E036F" w14:textId="77777777" w:rsidR="00A84A80" w:rsidRPr="00B42D9E" w:rsidRDefault="00A84A80" w:rsidP="00133B22">
      <w:pPr>
        <w:ind w:left="720"/>
        <w:rPr>
          <w:rFonts w:hint="eastAsia"/>
        </w:rPr>
      </w:pPr>
    </w:p>
    <w:p w14:paraId="3E9D6E5C" w14:textId="25667BEE" w:rsidR="00133B22" w:rsidRDefault="00F32B6F" w:rsidP="00133B22">
      <w:r w:rsidRPr="00B42D9E">
        <w:rPr>
          <w:rFonts w:hint="eastAsia"/>
        </w:rPr>
        <w:lastRenderedPageBreak/>
        <w:t>２．</w:t>
      </w:r>
      <w:r w:rsidR="00133B22">
        <w:t>Eligibility</w:t>
      </w:r>
      <w:r w:rsidR="00290F93">
        <w:t xml:space="preserve">: </w:t>
      </w:r>
    </w:p>
    <w:p w14:paraId="45ED2570" w14:textId="1E64CE1C" w:rsidR="00133B22" w:rsidRDefault="00133B22" w:rsidP="00133B22">
      <w:pPr>
        <w:pStyle w:val="a8"/>
        <w:numPr>
          <w:ilvl w:val="0"/>
          <w:numId w:val="2"/>
        </w:numPr>
        <w:ind w:leftChars="0"/>
      </w:pPr>
      <w:r>
        <w:t>All Science Tokyo Students</w:t>
      </w:r>
    </w:p>
    <w:p w14:paraId="6FDBC614" w14:textId="715F747C" w:rsidR="00133B22" w:rsidRDefault="00133B22" w:rsidP="00133B22">
      <w:pPr>
        <w:pStyle w:val="a8"/>
        <w:numPr>
          <w:ilvl w:val="0"/>
          <w:numId w:val="2"/>
        </w:numPr>
        <w:ind w:leftChars="0"/>
      </w:pPr>
      <w:r>
        <w:t>Those who are motivated to participate in the above work</w:t>
      </w:r>
    </w:p>
    <w:p w14:paraId="4C6CAEFA" w14:textId="70F5FB6A" w:rsidR="00133B22" w:rsidRPr="00B42D9E" w:rsidRDefault="00133B22" w:rsidP="00133B22">
      <w:pPr>
        <w:pStyle w:val="a8"/>
        <w:numPr>
          <w:ilvl w:val="0"/>
          <w:numId w:val="2"/>
        </w:numPr>
        <w:ind w:leftChars="0"/>
      </w:pPr>
      <w:r>
        <w:t>Those who can participate in the employment interview and onboard training</w:t>
      </w:r>
    </w:p>
    <w:p w14:paraId="07762C46" w14:textId="7435EF4D" w:rsidR="00133B22" w:rsidRPr="00B42D9E" w:rsidRDefault="00F32B6F" w:rsidP="00F32B6F">
      <w:r w:rsidRPr="00B42D9E">
        <w:rPr>
          <w:rFonts w:hint="eastAsia"/>
        </w:rPr>
        <w:t>３．</w:t>
      </w:r>
      <w:r w:rsidR="00133B22">
        <w:t>Salary</w:t>
      </w:r>
      <w:r w:rsidR="00290F93">
        <w:t xml:space="preserve">: </w:t>
      </w:r>
      <w:r w:rsidR="00133B22">
        <w:t>1,170 yen per hour (as of March 2025)</w:t>
      </w:r>
    </w:p>
    <w:p w14:paraId="20BCFA21" w14:textId="670A826D" w:rsidR="00133B22" w:rsidRDefault="00F32B6F" w:rsidP="00133B22">
      <w:r w:rsidRPr="00B42D9E">
        <w:rPr>
          <w:rFonts w:hint="eastAsia"/>
        </w:rPr>
        <w:t>４．</w:t>
      </w:r>
      <w:r w:rsidR="00133B22">
        <w:t>How to apply</w:t>
      </w:r>
      <w:r w:rsidR="00290F93">
        <w:t xml:space="preserve">: </w:t>
      </w:r>
      <w:r w:rsidR="00133B22">
        <w:t>Submit the "</w:t>
      </w:r>
      <w:r w:rsidR="00133B22" w:rsidRPr="00133B22">
        <w:t xml:space="preserve"> Science Tokyo Peer Life Coach Application Form</w:t>
      </w:r>
      <w:r w:rsidR="00133B22">
        <w:t>" via Google Form.</w:t>
      </w:r>
      <w:r w:rsidR="00133B22" w:rsidRPr="00133B22">
        <w:t xml:space="preserve"> </w:t>
      </w:r>
    </w:p>
    <w:p w14:paraId="0E9EFBB4" w14:textId="1B4147C8" w:rsidR="00F32B6F" w:rsidRPr="00B42D9E" w:rsidRDefault="00133B22" w:rsidP="00F32B6F">
      <w:r>
        <w:t>*Please find the application form in recruitment section of the Peer Life Coaches website in Science Tokyo website.</w:t>
      </w:r>
      <w:r w:rsidRPr="00B42D9E">
        <w:t xml:space="preserve"> </w:t>
      </w:r>
    </w:p>
    <w:p w14:paraId="411EAFB5" w14:textId="5F0DE665" w:rsidR="00BC012D" w:rsidRPr="00B42D9E" w:rsidRDefault="00F32B6F" w:rsidP="00290F93">
      <w:r w:rsidRPr="00B42D9E">
        <w:rPr>
          <w:rFonts w:hint="eastAsia"/>
        </w:rPr>
        <w:t>５．</w:t>
      </w:r>
      <w:r w:rsidR="00290F93">
        <w:rPr>
          <w:rFonts w:hint="eastAsia"/>
        </w:rPr>
        <w:t>A</w:t>
      </w:r>
      <w:r w:rsidR="00290F93">
        <w:t xml:space="preserve">pplication deadline: </w:t>
      </w:r>
      <w:r w:rsidR="00290F93" w:rsidRPr="00290F93">
        <w:t>Friday, April 18, 2025 at noon</w:t>
      </w:r>
      <w:r w:rsidR="00290F93" w:rsidRPr="00B42D9E">
        <w:rPr>
          <w:rFonts w:hint="eastAsia"/>
        </w:rPr>
        <w:t xml:space="preserve"> </w:t>
      </w:r>
      <w:r w:rsidRPr="00B42D9E">
        <w:rPr>
          <w:rFonts w:hint="eastAsia"/>
        </w:rPr>
        <w:br/>
        <w:t>６．</w:t>
      </w:r>
      <w:r w:rsidR="00290F93" w:rsidRPr="00290F93">
        <w:t>Recruitment interview dates</w:t>
      </w:r>
      <w:r w:rsidR="00290F93">
        <w:t xml:space="preserve">: </w:t>
      </w:r>
      <w:r w:rsidR="00290F93" w:rsidRPr="00290F93">
        <w:t xml:space="preserve">Tuesday, April 22, 2025 to Thursday, May 1, 2025. </w:t>
      </w:r>
      <w:r w:rsidR="00290F93">
        <w:t xml:space="preserve"> </w:t>
      </w:r>
      <w:r w:rsidR="00290F93" w:rsidRPr="00290F93">
        <w:t>Please select your preferred date</w:t>
      </w:r>
      <w:r w:rsidR="00290F93">
        <w:t>(s)</w:t>
      </w:r>
      <w:r w:rsidR="00290F93" w:rsidRPr="00290F93">
        <w:t xml:space="preserve"> </w:t>
      </w:r>
      <w:r w:rsidR="00290F93">
        <w:t>i</w:t>
      </w:r>
      <w:r w:rsidR="00290F93" w:rsidRPr="00290F93">
        <w:t xml:space="preserve">n the application form. </w:t>
      </w:r>
      <w:r w:rsidR="00290F93">
        <w:t xml:space="preserve"> </w:t>
      </w:r>
      <w:r w:rsidR="00290F93" w:rsidRPr="00290F93">
        <w:t>The interview is scheduled to last 20 minutes.</w:t>
      </w:r>
    </w:p>
    <w:p w14:paraId="7BC8BF3D" w14:textId="618650FA" w:rsidR="00F32B6F" w:rsidRPr="00B42D9E" w:rsidRDefault="00F32B6F" w:rsidP="00F32B6F">
      <w:r w:rsidRPr="00B42D9E">
        <w:rPr>
          <w:rFonts w:hint="eastAsia"/>
        </w:rPr>
        <w:t>７．</w:t>
      </w:r>
      <w:r w:rsidR="00290F93">
        <w:t>Hiring process: After screening, a hiring interview will be conducted by faculty member(s) of the Peer Life Coaches’ program.  If you pass the hiring interview and wish to accept the position, you must express your intention to accept by Thursday, May 8, and complete the procedures by Thursday, May 14, and participate in the following onboard training.</w:t>
      </w:r>
      <w:r w:rsidRPr="00B42D9E">
        <w:rPr>
          <w:rFonts w:hint="eastAsia"/>
        </w:rPr>
        <w:br/>
        <w:t>８．</w:t>
      </w:r>
      <w:r w:rsidR="00290F93">
        <w:rPr>
          <w:rFonts w:hint="eastAsia"/>
        </w:rPr>
        <w:t>O</w:t>
      </w:r>
      <w:r w:rsidR="00290F93">
        <w:t>nboard training dates:</w:t>
      </w:r>
      <w:r w:rsidRPr="00B42D9E">
        <w:rPr>
          <w:rFonts w:hint="eastAsia"/>
        </w:rPr>
        <w:t xml:space="preserve"> </w:t>
      </w:r>
      <w:r w:rsidR="00290F93">
        <w:t>Please be sure to attend either Wednesday, June 11, 12:30-14:30 or Wednesday, June 25, 12:30-14:30.</w:t>
      </w:r>
      <w:r w:rsidRPr="00B42D9E">
        <w:rPr>
          <w:rFonts w:hint="eastAsia"/>
        </w:rPr>
        <w:br/>
        <w:t>９．</w:t>
      </w:r>
      <w:r w:rsidR="00290F93">
        <w:rPr>
          <w:rFonts w:hint="eastAsia"/>
        </w:rPr>
        <w:t>C</w:t>
      </w:r>
      <w:r w:rsidR="00290F93">
        <w:t>ontact:</w:t>
      </w:r>
      <w:r w:rsidR="00290F93">
        <w:rPr>
          <w:rFonts w:hint="eastAsia"/>
        </w:rPr>
        <w:t xml:space="preserve"> </w:t>
      </w:r>
      <w:r w:rsidR="00290F93" w:rsidRPr="00290F93">
        <w:t>Student Life Coach Consultation Desk, Student Success Support Section, Student Support Center</w:t>
      </w:r>
      <w:r w:rsidR="008F5ED8">
        <w:t>;</w:t>
      </w:r>
      <w:r w:rsidR="008F5ED8" w:rsidRPr="00B42D9E">
        <w:rPr>
          <w:rFonts w:hint="eastAsia"/>
        </w:rPr>
        <w:t xml:space="preserve"> </w:t>
      </w:r>
      <w:r w:rsidRPr="00B42D9E">
        <w:rPr>
          <w:rFonts w:hint="eastAsia"/>
        </w:rPr>
        <w:t xml:space="preserve">Email </w:t>
      </w:r>
      <w:hyperlink r:id="rId5" w:history="1">
        <w:r w:rsidRPr="00B42D9E">
          <w:rPr>
            <w:rStyle w:val="a3"/>
            <w:rFonts w:hint="eastAsia"/>
          </w:rPr>
          <w:t>concierge.info@jim.titech.ac.jp</w:t>
        </w:r>
      </w:hyperlink>
    </w:p>
    <w:p w14:paraId="70BB5053" w14:textId="20022963" w:rsidR="00BC012D" w:rsidRDefault="00BC012D" w:rsidP="00BC012D">
      <w:r>
        <w:br/>
        <w:t xml:space="preserve">*For past activities, please refer to the </w:t>
      </w:r>
      <w:r w:rsidR="00290F93">
        <w:t>Peer Life Coaches</w:t>
      </w:r>
      <w:r>
        <w:t xml:space="preserve"> webpage below.</w:t>
      </w:r>
    </w:p>
    <w:p w14:paraId="5D0566A7" w14:textId="2DB7F5B3" w:rsidR="00BC012D" w:rsidRDefault="00A84A80" w:rsidP="00BC012D">
      <w:hyperlink r:id="rId6" w:history="1">
        <w:r w:rsidR="00290F93">
          <w:rPr>
            <w:rStyle w:val="a3"/>
          </w:rPr>
          <w:t xml:space="preserve">Peer Life Coaches | Jobs </w:t>
        </w:r>
        <w:proofErr w:type="gramStart"/>
        <w:r w:rsidR="00290F93">
          <w:rPr>
            <w:rStyle w:val="a3"/>
          </w:rPr>
          <w:t>On</w:t>
        </w:r>
        <w:proofErr w:type="gramEnd"/>
        <w:r w:rsidR="00290F93">
          <w:rPr>
            <w:rStyle w:val="a3"/>
          </w:rPr>
          <w:t xml:space="preserve"> Campus | Extracurricular Activities and Part-Time Jobs | Current Students | Science Tokyo formerly Tokyo Tech</w:t>
        </w:r>
      </w:hyperlink>
    </w:p>
    <w:p w14:paraId="380FAB49" w14:textId="7BB669B4" w:rsidR="00F32B6F" w:rsidRDefault="00290F93" w:rsidP="00BC012D">
      <w:r>
        <w:t xml:space="preserve">Information </w:t>
      </w:r>
      <w:r w:rsidR="00BC012D">
        <w:t>sessions (</w:t>
      </w:r>
      <w:r>
        <w:t>H</w:t>
      </w:r>
      <w:r w:rsidR="00BC012D">
        <w:t xml:space="preserve">ybrid) will be held </w:t>
      </w:r>
      <w:r>
        <w:t>between</w:t>
      </w:r>
      <w:r w:rsidR="00BC012D">
        <w:t xml:space="preserve"> April 10th </w:t>
      </w:r>
      <w:r>
        <w:t>and</w:t>
      </w:r>
      <w:r w:rsidR="00BC012D">
        <w:t xml:space="preserve"> 17th. </w:t>
      </w:r>
      <w:r>
        <w:t xml:space="preserve"> </w:t>
      </w:r>
      <w:r w:rsidR="00BC012D">
        <w:t xml:space="preserve">Please check the </w:t>
      </w:r>
      <w:r>
        <w:t xml:space="preserve">Peer Life Coaches </w:t>
      </w:r>
      <w:r w:rsidR="00BC012D">
        <w:t xml:space="preserve">webpage </w:t>
      </w:r>
      <w:r>
        <w:t xml:space="preserve">above </w:t>
      </w:r>
      <w:r w:rsidR="00BC012D">
        <w:t>for the latest information on the sessions.</w:t>
      </w:r>
    </w:p>
    <w:p w14:paraId="665EE9C5" w14:textId="635931D4" w:rsidR="00F32B6F" w:rsidRPr="00B42D9E" w:rsidRDefault="00290F93" w:rsidP="00290F93">
      <w:pPr>
        <w:wordWrap w:val="0"/>
        <w:ind w:leftChars="100" w:left="210" w:rightChars="100" w:right="210"/>
        <w:jc w:val="right"/>
      </w:pPr>
      <w:r>
        <w:rPr>
          <w:rFonts w:hint="eastAsia"/>
        </w:rPr>
        <w:t xml:space="preserve"> </w:t>
      </w:r>
      <w:r>
        <w:t xml:space="preserve"> </w:t>
      </w:r>
    </w:p>
    <w:sectPr w:rsidR="00F32B6F" w:rsidRPr="00B42D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94A"/>
    <w:multiLevelType w:val="hybridMultilevel"/>
    <w:tmpl w:val="48CC4ABC"/>
    <w:lvl w:ilvl="0" w:tplc="8A3EEA44">
      <w:start w:val="1"/>
      <w:numFmt w:val="bullet"/>
      <w:lvlText w:val="•"/>
      <w:lvlJc w:val="left"/>
      <w:pPr>
        <w:tabs>
          <w:tab w:val="num" w:pos="720"/>
        </w:tabs>
        <w:ind w:left="720" w:hanging="360"/>
      </w:pPr>
      <w:rPr>
        <w:rFonts w:ascii="Arial" w:hAnsi="Arial" w:hint="default"/>
      </w:rPr>
    </w:lvl>
    <w:lvl w:ilvl="1" w:tplc="C7045D06" w:tentative="1">
      <w:start w:val="1"/>
      <w:numFmt w:val="bullet"/>
      <w:lvlText w:val="•"/>
      <w:lvlJc w:val="left"/>
      <w:pPr>
        <w:tabs>
          <w:tab w:val="num" w:pos="1440"/>
        </w:tabs>
        <w:ind w:left="1440" w:hanging="360"/>
      </w:pPr>
      <w:rPr>
        <w:rFonts w:ascii="Arial" w:hAnsi="Arial" w:hint="default"/>
      </w:rPr>
    </w:lvl>
    <w:lvl w:ilvl="2" w:tplc="1C24CFA8" w:tentative="1">
      <w:start w:val="1"/>
      <w:numFmt w:val="bullet"/>
      <w:lvlText w:val="•"/>
      <w:lvlJc w:val="left"/>
      <w:pPr>
        <w:tabs>
          <w:tab w:val="num" w:pos="2160"/>
        </w:tabs>
        <w:ind w:left="2160" w:hanging="360"/>
      </w:pPr>
      <w:rPr>
        <w:rFonts w:ascii="Arial" w:hAnsi="Arial" w:hint="default"/>
      </w:rPr>
    </w:lvl>
    <w:lvl w:ilvl="3" w:tplc="117E623E" w:tentative="1">
      <w:start w:val="1"/>
      <w:numFmt w:val="bullet"/>
      <w:lvlText w:val="•"/>
      <w:lvlJc w:val="left"/>
      <w:pPr>
        <w:tabs>
          <w:tab w:val="num" w:pos="2880"/>
        </w:tabs>
        <w:ind w:left="2880" w:hanging="360"/>
      </w:pPr>
      <w:rPr>
        <w:rFonts w:ascii="Arial" w:hAnsi="Arial" w:hint="default"/>
      </w:rPr>
    </w:lvl>
    <w:lvl w:ilvl="4" w:tplc="830AAC70" w:tentative="1">
      <w:start w:val="1"/>
      <w:numFmt w:val="bullet"/>
      <w:lvlText w:val="•"/>
      <w:lvlJc w:val="left"/>
      <w:pPr>
        <w:tabs>
          <w:tab w:val="num" w:pos="3600"/>
        </w:tabs>
        <w:ind w:left="3600" w:hanging="360"/>
      </w:pPr>
      <w:rPr>
        <w:rFonts w:ascii="Arial" w:hAnsi="Arial" w:hint="default"/>
      </w:rPr>
    </w:lvl>
    <w:lvl w:ilvl="5" w:tplc="D3969E60" w:tentative="1">
      <w:start w:val="1"/>
      <w:numFmt w:val="bullet"/>
      <w:lvlText w:val="•"/>
      <w:lvlJc w:val="left"/>
      <w:pPr>
        <w:tabs>
          <w:tab w:val="num" w:pos="4320"/>
        </w:tabs>
        <w:ind w:left="4320" w:hanging="360"/>
      </w:pPr>
      <w:rPr>
        <w:rFonts w:ascii="Arial" w:hAnsi="Arial" w:hint="default"/>
      </w:rPr>
    </w:lvl>
    <w:lvl w:ilvl="6" w:tplc="3732C8A0" w:tentative="1">
      <w:start w:val="1"/>
      <w:numFmt w:val="bullet"/>
      <w:lvlText w:val="•"/>
      <w:lvlJc w:val="left"/>
      <w:pPr>
        <w:tabs>
          <w:tab w:val="num" w:pos="5040"/>
        </w:tabs>
        <w:ind w:left="5040" w:hanging="360"/>
      </w:pPr>
      <w:rPr>
        <w:rFonts w:ascii="Arial" w:hAnsi="Arial" w:hint="default"/>
      </w:rPr>
    </w:lvl>
    <w:lvl w:ilvl="7" w:tplc="1DA82362" w:tentative="1">
      <w:start w:val="1"/>
      <w:numFmt w:val="bullet"/>
      <w:lvlText w:val="•"/>
      <w:lvlJc w:val="left"/>
      <w:pPr>
        <w:tabs>
          <w:tab w:val="num" w:pos="5760"/>
        </w:tabs>
        <w:ind w:left="5760" w:hanging="360"/>
      </w:pPr>
      <w:rPr>
        <w:rFonts w:ascii="Arial" w:hAnsi="Arial" w:hint="default"/>
      </w:rPr>
    </w:lvl>
    <w:lvl w:ilvl="8" w:tplc="B59A49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803B8"/>
    <w:multiLevelType w:val="hybridMultilevel"/>
    <w:tmpl w:val="B860D804"/>
    <w:lvl w:ilvl="0" w:tplc="B5A0332A">
      <w:start w:val="1"/>
      <w:numFmt w:val="bullet"/>
      <w:lvlText w:val="•"/>
      <w:lvlJc w:val="left"/>
      <w:pPr>
        <w:tabs>
          <w:tab w:val="num" w:pos="720"/>
        </w:tabs>
        <w:ind w:left="720" w:hanging="360"/>
      </w:pPr>
      <w:rPr>
        <w:rFonts w:ascii="Arial" w:hAnsi="Arial" w:hint="default"/>
      </w:rPr>
    </w:lvl>
    <w:lvl w:ilvl="1" w:tplc="34FE60B6" w:tentative="1">
      <w:start w:val="1"/>
      <w:numFmt w:val="bullet"/>
      <w:lvlText w:val="•"/>
      <w:lvlJc w:val="left"/>
      <w:pPr>
        <w:tabs>
          <w:tab w:val="num" w:pos="1440"/>
        </w:tabs>
        <w:ind w:left="1440" w:hanging="360"/>
      </w:pPr>
      <w:rPr>
        <w:rFonts w:ascii="Arial" w:hAnsi="Arial" w:hint="default"/>
      </w:rPr>
    </w:lvl>
    <w:lvl w:ilvl="2" w:tplc="A1967AB0" w:tentative="1">
      <w:start w:val="1"/>
      <w:numFmt w:val="bullet"/>
      <w:lvlText w:val="•"/>
      <w:lvlJc w:val="left"/>
      <w:pPr>
        <w:tabs>
          <w:tab w:val="num" w:pos="2160"/>
        </w:tabs>
        <w:ind w:left="2160" w:hanging="360"/>
      </w:pPr>
      <w:rPr>
        <w:rFonts w:ascii="Arial" w:hAnsi="Arial" w:hint="default"/>
      </w:rPr>
    </w:lvl>
    <w:lvl w:ilvl="3" w:tplc="193A19AC" w:tentative="1">
      <w:start w:val="1"/>
      <w:numFmt w:val="bullet"/>
      <w:lvlText w:val="•"/>
      <w:lvlJc w:val="left"/>
      <w:pPr>
        <w:tabs>
          <w:tab w:val="num" w:pos="2880"/>
        </w:tabs>
        <w:ind w:left="2880" w:hanging="360"/>
      </w:pPr>
      <w:rPr>
        <w:rFonts w:ascii="Arial" w:hAnsi="Arial" w:hint="default"/>
      </w:rPr>
    </w:lvl>
    <w:lvl w:ilvl="4" w:tplc="47E0CE8E" w:tentative="1">
      <w:start w:val="1"/>
      <w:numFmt w:val="bullet"/>
      <w:lvlText w:val="•"/>
      <w:lvlJc w:val="left"/>
      <w:pPr>
        <w:tabs>
          <w:tab w:val="num" w:pos="3600"/>
        </w:tabs>
        <w:ind w:left="3600" w:hanging="360"/>
      </w:pPr>
      <w:rPr>
        <w:rFonts w:ascii="Arial" w:hAnsi="Arial" w:hint="default"/>
      </w:rPr>
    </w:lvl>
    <w:lvl w:ilvl="5" w:tplc="D5B4F2FE" w:tentative="1">
      <w:start w:val="1"/>
      <w:numFmt w:val="bullet"/>
      <w:lvlText w:val="•"/>
      <w:lvlJc w:val="left"/>
      <w:pPr>
        <w:tabs>
          <w:tab w:val="num" w:pos="4320"/>
        </w:tabs>
        <w:ind w:left="4320" w:hanging="360"/>
      </w:pPr>
      <w:rPr>
        <w:rFonts w:ascii="Arial" w:hAnsi="Arial" w:hint="default"/>
      </w:rPr>
    </w:lvl>
    <w:lvl w:ilvl="6" w:tplc="A40E2924" w:tentative="1">
      <w:start w:val="1"/>
      <w:numFmt w:val="bullet"/>
      <w:lvlText w:val="•"/>
      <w:lvlJc w:val="left"/>
      <w:pPr>
        <w:tabs>
          <w:tab w:val="num" w:pos="5040"/>
        </w:tabs>
        <w:ind w:left="5040" w:hanging="360"/>
      </w:pPr>
      <w:rPr>
        <w:rFonts w:ascii="Arial" w:hAnsi="Arial" w:hint="default"/>
      </w:rPr>
    </w:lvl>
    <w:lvl w:ilvl="7" w:tplc="CB1CA32E" w:tentative="1">
      <w:start w:val="1"/>
      <w:numFmt w:val="bullet"/>
      <w:lvlText w:val="•"/>
      <w:lvlJc w:val="left"/>
      <w:pPr>
        <w:tabs>
          <w:tab w:val="num" w:pos="5760"/>
        </w:tabs>
        <w:ind w:left="5760" w:hanging="360"/>
      </w:pPr>
      <w:rPr>
        <w:rFonts w:ascii="Arial" w:hAnsi="Arial" w:hint="default"/>
      </w:rPr>
    </w:lvl>
    <w:lvl w:ilvl="8" w:tplc="85EE8A2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9E"/>
    <w:rsid w:val="00133B22"/>
    <w:rsid w:val="00290F93"/>
    <w:rsid w:val="0048690A"/>
    <w:rsid w:val="005E55DE"/>
    <w:rsid w:val="0061025B"/>
    <w:rsid w:val="007F1610"/>
    <w:rsid w:val="008F5ED8"/>
    <w:rsid w:val="00976785"/>
    <w:rsid w:val="009E01B5"/>
    <w:rsid w:val="00A84A80"/>
    <w:rsid w:val="00B42D9E"/>
    <w:rsid w:val="00BC012D"/>
    <w:rsid w:val="00ED476C"/>
    <w:rsid w:val="00F32B6F"/>
    <w:rsid w:val="00F54B7D"/>
    <w:rsid w:val="00FA2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EC92ED"/>
  <w15:chartTrackingRefBased/>
  <w15:docId w15:val="{39651EE1-F894-448D-A95B-635B474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D9E"/>
    <w:rPr>
      <w:color w:val="0563C1" w:themeColor="hyperlink"/>
      <w:u w:val="single"/>
    </w:rPr>
  </w:style>
  <w:style w:type="character" w:styleId="a4">
    <w:name w:val="Unresolved Mention"/>
    <w:basedOn w:val="a0"/>
    <w:uiPriority w:val="99"/>
    <w:semiHidden/>
    <w:unhideWhenUsed/>
    <w:rsid w:val="00B42D9E"/>
    <w:rPr>
      <w:color w:val="605E5C"/>
      <w:shd w:val="clear" w:color="auto" w:fill="E1DFDD"/>
    </w:rPr>
  </w:style>
  <w:style w:type="character" w:styleId="a5">
    <w:name w:val="FollowedHyperlink"/>
    <w:basedOn w:val="a0"/>
    <w:uiPriority w:val="99"/>
    <w:semiHidden/>
    <w:unhideWhenUsed/>
    <w:rsid w:val="00B42D9E"/>
    <w:rPr>
      <w:color w:val="954F72" w:themeColor="followedHyperlink"/>
      <w:u w:val="single"/>
    </w:rPr>
  </w:style>
  <w:style w:type="paragraph" w:styleId="a6">
    <w:name w:val="Closing"/>
    <w:basedOn w:val="a"/>
    <w:link w:val="a7"/>
    <w:uiPriority w:val="99"/>
    <w:unhideWhenUsed/>
    <w:rsid w:val="00F32B6F"/>
    <w:pPr>
      <w:jc w:val="right"/>
    </w:pPr>
  </w:style>
  <w:style w:type="character" w:customStyle="1" w:styleId="a7">
    <w:name w:val="結語 (文字)"/>
    <w:basedOn w:val="a0"/>
    <w:link w:val="a6"/>
    <w:uiPriority w:val="99"/>
    <w:rsid w:val="00F32B6F"/>
  </w:style>
  <w:style w:type="paragraph" w:styleId="a8">
    <w:name w:val="List Paragraph"/>
    <w:basedOn w:val="a"/>
    <w:uiPriority w:val="34"/>
    <w:qFormat/>
    <w:rsid w:val="00133B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216538">
      <w:bodyDiv w:val="1"/>
      <w:marLeft w:val="0"/>
      <w:marRight w:val="0"/>
      <w:marTop w:val="0"/>
      <w:marBottom w:val="0"/>
      <w:divBdr>
        <w:top w:val="none" w:sz="0" w:space="0" w:color="auto"/>
        <w:left w:val="none" w:sz="0" w:space="0" w:color="auto"/>
        <w:bottom w:val="none" w:sz="0" w:space="0" w:color="auto"/>
        <w:right w:val="none" w:sz="0" w:space="0" w:color="auto"/>
      </w:divBdr>
      <w:divsChild>
        <w:div w:id="318271987">
          <w:marLeft w:val="0"/>
          <w:marRight w:val="0"/>
          <w:marTop w:val="0"/>
          <w:marBottom w:val="0"/>
          <w:divBdr>
            <w:top w:val="none" w:sz="0" w:space="0" w:color="auto"/>
            <w:left w:val="none" w:sz="0" w:space="0" w:color="auto"/>
            <w:bottom w:val="none" w:sz="0" w:space="0" w:color="auto"/>
            <w:right w:val="none" w:sz="0" w:space="0" w:color="auto"/>
          </w:divBdr>
          <w:divsChild>
            <w:div w:id="1446190456">
              <w:marLeft w:val="0"/>
              <w:marRight w:val="0"/>
              <w:marTop w:val="0"/>
              <w:marBottom w:val="0"/>
              <w:divBdr>
                <w:top w:val="none" w:sz="0" w:space="0" w:color="auto"/>
                <w:left w:val="none" w:sz="0" w:space="0" w:color="auto"/>
                <w:bottom w:val="none" w:sz="0" w:space="0" w:color="auto"/>
                <w:right w:val="none" w:sz="0" w:space="0" w:color="auto"/>
              </w:divBdr>
              <w:divsChild>
                <w:div w:id="777604153">
                  <w:marLeft w:val="0"/>
                  <w:marRight w:val="0"/>
                  <w:marTop w:val="0"/>
                  <w:marBottom w:val="0"/>
                  <w:divBdr>
                    <w:top w:val="none" w:sz="0" w:space="0" w:color="auto"/>
                    <w:left w:val="none" w:sz="0" w:space="0" w:color="auto"/>
                    <w:bottom w:val="none" w:sz="0" w:space="0" w:color="auto"/>
                    <w:right w:val="none" w:sz="0" w:space="0" w:color="auto"/>
                  </w:divBdr>
                  <w:divsChild>
                    <w:div w:id="603029431">
                      <w:marLeft w:val="0"/>
                      <w:marRight w:val="0"/>
                      <w:marTop w:val="0"/>
                      <w:marBottom w:val="0"/>
                      <w:divBdr>
                        <w:top w:val="none" w:sz="0" w:space="0" w:color="auto"/>
                        <w:left w:val="none" w:sz="0" w:space="0" w:color="auto"/>
                        <w:bottom w:val="none" w:sz="0" w:space="0" w:color="auto"/>
                        <w:right w:val="none" w:sz="0" w:space="0" w:color="auto"/>
                      </w:divBdr>
                      <w:divsChild>
                        <w:div w:id="240868686">
                          <w:marLeft w:val="0"/>
                          <w:marRight w:val="0"/>
                          <w:marTop w:val="0"/>
                          <w:marBottom w:val="0"/>
                          <w:divBdr>
                            <w:top w:val="none" w:sz="0" w:space="0" w:color="auto"/>
                            <w:left w:val="none" w:sz="0" w:space="0" w:color="auto"/>
                            <w:bottom w:val="none" w:sz="0" w:space="0" w:color="auto"/>
                            <w:right w:val="none" w:sz="0" w:space="0" w:color="auto"/>
                          </w:divBdr>
                          <w:divsChild>
                            <w:div w:id="230848377">
                              <w:marLeft w:val="0"/>
                              <w:marRight w:val="0"/>
                              <w:marTop w:val="0"/>
                              <w:marBottom w:val="0"/>
                              <w:divBdr>
                                <w:top w:val="none" w:sz="0" w:space="0" w:color="auto"/>
                                <w:left w:val="none" w:sz="0" w:space="0" w:color="auto"/>
                                <w:bottom w:val="none" w:sz="0" w:space="0" w:color="auto"/>
                                <w:right w:val="none" w:sz="0" w:space="0" w:color="auto"/>
                              </w:divBdr>
                              <w:divsChild>
                                <w:div w:id="1815835486">
                                  <w:marLeft w:val="0"/>
                                  <w:marRight w:val="0"/>
                                  <w:marTop w:val="0"/>
                                  <w:marBottom w:val="0"/>
                                  <w:divBdr>
                                    <w:top w:val="none" w:sz="0" w:space="0" w:color="auto"/>
                                    <w:left w:val="none" w:sz="0" w:space="0" w:color="auto"/>
                                    <w:bottom w:val="none" w:sz="0" w:space="0" w:color="auto"/>
                                    <w:right w:val="none" w:sz="0" w:space="0" w:color="auto"/>
                                  </w:divBdr>
                                  <w:divsChild>
                                    <w:div w:id="640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113966">
      <w:bodyDiv w:val="1"/>
      <w:marLeft w:val="0"/>
      <w:marRight w:val="0"/>
      <w:marTop w:val="0"/>
      <w:marBottom w:val="0"/>
      <w:divBdr>
        <w:top w:val="none" w:sz="0" w:space="0" w:color="auto"/>
        <w:left w:val="none" w:sz="0" w:space="0" w:color="auto"/>
        <w:bottom w:val="none" w:sz="0" w:space="0" w:color="auto"/>
        <w:right w:val="none" w:sz="0" w:space="0" w:color="auto"/>
      </w:divBdr>
      <w:divsChild>
        <w:div w:id="1420445245">
          <w:marLeft w:val="446"/>
          <w:marRight w:val="0"/>
          <w:marTop w:val="0"/>
          <w:marBottom w:val="0"/>
          <w:divBdr>
            <w:top w:val="none" w:sz="0" w:space="0" w:color="auto"/>
            <w:left w:val="none" w:sz="0" w:space="0" w:color="auto"/>
            <w:bottom w:val="none" w:sz="0" w:space="0" w:color="auto"/>
            <w:right w:val="none" w:sz="0" w:space="0" w:color="auto"/>
          </w:divBdr>
        </w:div>
        <w:div w:id="705522244">
          <w:marLeft w:val="446"/>
          <w:marRight w:val="0"/>
          <w:marTop w:val="0"/>
          <w:marBottom w:val="0"/>
          <w:divBdr>
            <w:top w:val="none" w:sz="0" w:space="0" w:color="auto"/>
            <w:left w:val="none" w:sz="0" w:space="0" w:color="auto"/>
            <w:bottom w:val="none" w:sz="0" w:space="0" w:color="auto"/>
            <w:right w:val="none" w:sz="0" w:space="0" w:color="auto"/>
          </w:divBdr>
        </w:div>
        <w:div w:id="1012609211">
          <w:marLeft w:val="446"/>
          <w:marRight w:val="0"/>
          <w:marTop w:val="0"/>
          <w:marBottom w:val="0"/>
          <w:divBdr>
            <w:top w:val="none" w:sz="0" w:space="0" w:color="auto"/>
            <w:left w:val="none" w:sz="0" w:space="0" w:color="auto"/>
            <w:bottom w:val="none" w:sz="0" w:space="0" w:color="auto"/>
            <w:right w:val="none" w:sz="0" w:space="0" w:color="auto"/>
          </w:divBdr>
        </w:div>
        <w:div w:id="1924799948">
          <w:marLeft w:val="446"/>
          <w:marRight w:val="0"/>
          <w:marTop w:val="0"/>
          <w:marBottom w:val="0"/>
          <w:divBdr>
            <w:top w:val="none" w:sz="0" w:space="0" w:color="auto"/>
            <w:left w:val="none" w:sz="0" w:space="0" w:color="auto"/>
            <w:bottom w:val="none" w:sz="0" w:space="0" w:color="auto"/>
            <w:right w:val="none" w:sz="0" w:space="0" w:color="auto"/>
          </w:divBdr>
        </w:div>
        <w:div w:id="1381830366">
          <w:marLeft w:val="446"/>
          <w:marRight w:val="0"/>
          <w:marTop w:val="0"/>
          <w:marBottom w:val="0"/>
          <w:divBdr>
            <w:top w:val="none" w:sz="0" w:space="0" w:color="auto"/>
            <w:left w:val="none" w:sz="0" w:space="0" w:color="auto"/>
            <w:bottom w:val="none" w:sz="0" w:space="0" w:color="auto"/>
            <w:right w:val="none" w:sz="0" w:space="0" w:color="auto"/>
          </w:divBdr>
        </w:div>
        <w:div w:id="20144538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tech.ac.jp/english/student-support/students/extracurricular/jobs-campus/concierge-jr" TargetMode="External"/><Relationship Id="rId5" Type="http://schemas.openxmlformats.org/officeDocument/2006/relationships/hyperlink" Target="mailto:concierge.info@jim.titech.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609</Words>
  <Characters>3476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Yoshiko Nakamura</dc:creator>
  <cp:keywords/>
  <dc:description/>
  <cp:lastModifiedBy>Administrator</cp:lastModifiedBy>
  <cp:revision>4</cp:revision>
  <dcterms:created xsi:type="dcterms:W3CDTF">2025-04-10T04:41:00Z</dcterms:created>
  <dcterms:modified xsi:type="dcterms:W3CDTF">2025-04-10T05:11:00Z</dcterms:modified>
</cp:coreProperties>
</file>